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50" w:rsidRDefault="00AE4BD1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长春工业大学图书馆入馆预约</w:t>
      </w:r>
      <w:r w:rsidR="006845A2">
        <w:rPr>
          <w:rFonts w:asciiTheme="minorEastAsia" w:hAnsiTheme="minorEastAsia" w:hint="eastAsia"/>
          <w:b/>
          <w:bCs/>
          <w:sz w:val="36"/>
          <w:szCs w:val="36"/>
        </w:rPr>
        <w:t>系统使用说明</w:t>
      </w:r>
    </w:p>
    <w:p w:rsidR="00544B50" w:rsidRDefault="007D3B4B" w:rsidP="007D3B4B">
      <w:pPr>
        <w:pStyle w:val="a3"/>
        <w:ind w:firstLineChars="200" w:firstLine="480"/>
        <w:jc w:val="both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  <w:r w:rsidRPr="007D3B4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图书馆将于9月3日起开馆，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按照</w:t>
      </w:r>
      <w:r w:rsidRPr="007D3B4B">
        <w:rPr>
          <w:rFonts w:asciiTheme="minorEastAsia" w:eastAsiaTheme="minorEastAsia" w:hAnsiTheme="minorEastAsia"/>
          <w:b w:val="0"/>
          <w:bCs w:val="0"/>
          <w:sz w:val="24"/>
          <w:szCs w:val="24"/>
        </w:rPr>
        <w:t>新冠肺炎疫情防控工作要求，</w:t>
      </w:r>
      <w:r w:rsidR="00736BB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同时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为</w:t>
      </w:r>
      <w:r w:rsidR="00736BBB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满足读者需求，充分利用图书馆的学习空间，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现开通</w:t>
      </w:r>
      <w:r w:rsidR="00AE4BD1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超星入馆预约服务</w:t>
      </w:r>
      <w:r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平台，具体使用方法如下：</w:t>
      </w:r>
    </w:p>
    <w:p w:rsidR="00544B50" w:rsidRPr="00736BBB" w:rsidRDefault="00736BBB" w:rsidP="00736B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1、</w:t>
      </w:r>
      <w:r w:rsidR="00AE4BD1" w:rsidRPr="00736BBB">
        <w:rPr>
          <w:rFonts w:asciiTheme="minorEastAsia" w:hAnsiTheme="minorEastAsia" w:hint="eastAsia"/>
          <w:sz w:val="24"/>
          <w:szCs w:val="24"/>
        </w:rPr>
        <w:t>前往应用商店下载“超星学习通”app（已经下载过的同学可忽略此步）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71650" cy="314975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245" cy="315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2、</w:t>
      </w:r>
      <w:r w:rsidR="00AE4BD1" w:rsidRPr="00736BBB">
        <w:rPr>
          <w:rFonts w:asciiTheme="minorEastAsia" w:hAnsiTheme="minorEastAsia" w:hint="eastAsia"/>
          <w:sz w:val="24"/>
          <w:szCs w:val="24"/>
        </w:rPr>
        <w:t>手机号注册登录学习通（自行注册）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494758" cy="26574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45" cy="268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466850" cy="2607859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059" cy="264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  3、</w:t>
      </w:r>
      <w:r w:rsidR="00AE4BD1" w:rsidRPr="00736BBB">
        <w:rPr>
          <w:rFonts w:asciiTheme="minorEastAsia" w:hAnsiTheme="minorEastAsia" w:hint="eastAsia"/>
          <w:sz w:val="24"/>
          <w:szCs w:val="24"/>
        </w:rPr>
        <w:t>进入首页面，点击右上角，输入邀请码ccgd</w:t>
      </w:r>
      <w:r w:rsidR="00AE4BD1" w:rsidRPr="00736BBB">
        <w:rPr>
          <w:rFonts w:asciiTheme="minorEastAsia" w:hAnsiTheme="minorEastAsia"/>
          <w:sz w:val="24"/>
          <w:szCs w:val="24"/>
        </w:rPr>
        <w:t>123</w:t>
      </w:r>
      <w:r w:rsidR="00AE4BD1" w:rsidRPr="00736BBB">
        <w:rPr>
          <w:rFonts w:asciiTheme="minorEastAsia" w:hAnsiTheme="minorEastAsia" w:hint="eastAsia"/>
          <w:sz w:val="24"/>
          <w:szCs w:val="24"/>
        </w:rPr>
        <w:t>，进入长春工业大学微服务平台界面，同学们可以根据需求选择相应的微应用进行使用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71625" cy="2794132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163" cy="281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48334" cy="27527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039" cy="275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876425" cy="3336028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632" cy="33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794782" cy="319087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847" cy="31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4、</w:t>
      </w:r>
      <w:r w:rsidR="00AE4BD1" w:rsidRPr="00736BBB">
        <w:rPr>
          <w:rFonts w:asciiTheme="minorEastAsia" w:hAnsiTheme="minorEastAsia" w:hint="eastAsia"/>
          <w:sz w:val="24"/>
          <w:szCs w:val="24"/>
        </w:rPr>
        <w:t>点击“入馆预约”，或学习通右上角扫描二维码，按要求填写信息，即可成功预约</w:t>
      </w: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628775" cy="289574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746" cy="291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07255" cy="2066925"/>
            <wp:effectExtent l="19050" t="0" r="729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8862" cy="207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50" w:rsidRDefault="00544B50" w:rsidP="00736BBB">
      <w:pPr>
        <w:jc w:val="left"/>
        <w:rPr>
          <w:rFonts w:asciiTheme="minorEastAsia" w:hAnsiTheme="minorEastAsia"/>
          <w:sz w:val="24"/>
          <w:szCs w:val="24"/>
        </w:rPr>
      </w:pPr>
    </w:p>
    <w:p w:rsidR="00544B50" w:rsidRDefault="00AE4BD1" w:rsidP="00736BB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800139" cy="32004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029" cy="322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519226" cy="3286125"/>
            <wp:effectExtent l="19050" t="0" r="4774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171" cy="329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5、</w:t>
      </w:r>
      <w:r w:rsidR="00AE4BD1" w:rsidRPr="00736BBB">
        <w:rPr>
          <w:rFonts w:asciiTheme="minorEastAsia" w:hAnsiTheme="minorEastAsia" w:hint="eastAsia"/>
          <w:sz w:val="24"/>
          <w:szCs w:val="24"/>
        </w:rPr>
        <w:t>到图书馆后，用学习通app扫描图书馆入馆码（入馆码在图书馆入口处）</w:t>
      </w:r>
    </w:p>
    <w:p w:rsidR="00544B50" w:rsidRPr="00736BBB" w:rsidRDefault="00736BBB" w:rsidP="00736BB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6、</w:t>
      </w:r>
      <w:r w:rsidR="00AE4BD1" w:rsidRPr="00736BBB">
        <w:rPr>
          <w:rFonts w:asciiTheme="minorEastAsia" w:hAnsiTheme="minorEastAsia" w:hint="eastAsia"/>
          <w:sz w:val="24"/>
          <w:szCs w:val="24"/>
        </w:rPr>
        <w:t>离馆时须在学习通app签退</w:t>
      </w:r>
      <w:r w:rsidR="007D3B4B" w:rsidRPr="00736BBB">
        <w:rPr>
          <w:rFonts w:asciiTheme="minorEastAsia" w:hAnsiTheme="minorEastAsia" w:hint="eastAsia"/>
          <w:sz w:val="24"/>
          <w:szCs w:val="24"/>
        </w:rPr>
        <w:t>。</w:t>
      </w:r>
    </w:p>
    <w:sectPr w:rsidR="00544B50" w:rsidRPr="00736BBB" w:rsidSect="0054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E4" w:rsidRDefault="009831E4" w:rsidP="006845A2">
      <w:r>
        <w:separator/>
      </w:r>
    </w:p>
  </w:endnote>
  <w:endnote w:type="continuationSeparator" w:id="1">
    <w:p w:rsidR="009831E4" w:rsidRDefault="009831E4" w:rsidP="00684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E4" w:rsidRDefault="009831E4" w:rsidP="006845A2">
      <w:r>
        <w:separator/>
      </w:r>
    </w:p>
  </w:footnote>
  <w:footnote w:type="continuationSeparator" w:id="1">
    <w:p w:rsidR="009831E4" w:rsidRDefault="009831E4" w:rsidP="00684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71FE"/>
    <w:multiLevelType w:val="multilevel"/>
    <w:tmpl w:val="38027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69"/>
    <w:rsid w:val="001F1569"/>
    <w:rsid w:val="00217321"/>
    <w:rsid w:val="00230F96"/>
    <w:rsid w:val="002D2CAF"/>
    <w:rsid w:val="003C2AC0"/>
    <w:rsid w:val="00425A54"/>
    <w:rsid w:val="004A4E86"/>
    <w:rsid w:val="00544B50"/>
    <w:rsid w:val="00554C71"/>
    <w:rsid w:val="006845A2"/>
    <w:rsid w:val="007242B4"/>
    <w:rsid w:val="00736BBB"/>
    <w:rsid w:val="007B1E68"/>
    <w:rsid w:val="007D3B4B"/>
    <w:rsid w:val="0081122F"/>
    <w:rsid w:val="00845B54"/>
    <w:rsid w:val="00862E45"/>
    <w:rsid w:val="008A2CC7"/>
    <w:rsid w:val="009831E4"/>
    <w:rsid w:val="009A7D8E"/>
    <w:rsid w:val="00AE4BD1"/>
    <w:rsid w:val="00CA26AB"/>
    <w:rsid w:val="00CB3C79"/>
    <w:rsid w:val="00DA4D91"/>
    <w:rsid w:val="00DD0325"/>
    <w:rsid w:val="00DE1D76"/>
    <w:rsid w:val="00E42161"/>
    <w:rsid w:val="00E71FE4"/>
    <w:rsid w:val="00EB7C64"/>
    <w:rsid w:val="37B45EC5"/>
    <w:rsid w:val="633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44B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44B50"/>
    <w:pPr>
      <w:ind w:firstLineChars="200" w:firstLine="420"/>
    </w:pPr>
  </w:style>
  <w:style w:type="character" w:customStyle="1" w:styleId="Char">
    <w:name w:val="标题 Char"/>
    <w:basedOn w:val="a0"/>
    <w:link w:val="a3"/>
    <w:uiPriority w:val="10"/>
    <w:rsid w:val="00544B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6845A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845A2"/>
    <w:rPr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684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845A2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684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6845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2020-08-30T07:31:00Z</dcterms:created>
  <dcterms:modified xsi:type="dcterms:W3CDTF">2020-09-01T06:23:00Z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